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01A6C" w14:textId="69F8C2EF" w:rsidR="009C36D2" w:rsidRPr="00F84570" w:rsidRDefault="00F84570">
      <w:pPr>
        <w:spacing w:line="1000" w:lineRule="exact"/>
        <w:jc w:val="center"/>
        <w:rPr>
          <w:rFonts w:ascii="宋体" w:eastAsia="宋体" w:hAnsi="宋体" w:cs="宋体" w:hint="eastAsia"/>
          <w:b/>
          <w:bCs/>
          <w:color w:val="000000" w:themeColor="text1"/>
          <w:sz w:val="36"/>
          <w:szCs w:val="36"/>
          <w:lang w:eastAsia="zh-Hans"/>
        </w:rPr>
      </w:pPr>
      <w:r w:rsidRPr="00F84570">
        <w:rPr>
          <w:rFonts w:ascii="宋体" w:eastAsia="宋体" w:hAnsi="宋体" w:cs="宋体" w:hint="eastAsia"/>
          <w:b/>
          <w:bCs/>
          <w:color w:val="000000" w:themeColor="text1"/>
          <w:sz w:val="36"/>
          <w:szCs w:val="36"/>
        </w:rPr>
        <w:t>宁海县兴海农产品综合市场有限公司</w:t>
      </w:r>
      <w:r w:rsidRPr="00F84570">
        <w:rPr>
          <w:rFonts w:ascii="宋体" w:eastAsia="宋体" w:hAnsi="宋体" w:cs="宋体" w:hint="eastAsia"/>
          <w:b/>
          <w:bCs/>
          <w:color w:val="000000" w:themeColor="text1"/>
          <w:sz w:val="36"/>
          <w:szCs w:val="36"/>
          <w:lang w:eastAsia="zh-Hans"/>
        </w:rPr>
        <w:t>管理人</w:t>
      </w:r>
    </w:p>
    <w:p w14:paraId="55524C8B" w14:textId="77777777" w:rsidR="009C36D2" w:rsidRPr="00916278" w:rsidRDefault="00000000">
      <w:pPr>
        <w:spacing w:line="1000" w:lineRule="exact"/>
        <w:jc w:val="center"/>
        <w:rPr>
          <w:rFonts w:ascii="宋体" w:eastAsia="宋体" w:hAnsi="宋体" w:cs="宋体" w:hint="eastAsia"/>
          <w:b/>
          <w:bCs/>
          <w:color w:val="000000"/>
          <w:spacing w:val="60"/>
          <w:sz w:val="36"/>
          <w:szCs w:val="36"/>
          <w:lang w:eastAsia="zh-Hans"/>
        </w:rPr>
      </w:pPr>
      <w:r w:rsidRPr="00916278">
        <w:rPr>
          <w:rFonts w:ascii="宋体" w:eastAsia="宋体" w:hAnsi="宋体" w:cs="宋体" w:hint="eastAsia"/>
          <w:b/>
          <w:bCs/>
          <w:color w:val="000000"/>
          <w:spacing w:val="60"/>
          <w:sz w:val="36"/>
          <w:szCs w:val="36"/>
          <w:lang w:eastAsia="zh-Hans"/>
        </w:rPr>
        <w:t>通知书</w:t>
      </w:r>
    </w:p>
    <w:p w14:paraId="514F49E3" w14:textId="59AD5451" w:rsidR="009C36D2" w:rsidRDefault="00000000" w:rsidP="00FA2174">
      <w:pPr>
        <w:widowControl w:val="0"/>
        <w:spacing w:line="500" w:lineRule="exact"/>
        <w:contextualSpacing/>
        <w:jc w:val="right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(202</w:t>
      </w:r>
      <w:r w:rsidR="00B77CDE">
        <w:rPr>
          <w:rFonts w:ascii="宋体" w:eastAsia="宋体" w:hAnsi="宋体" w:cs="宋体" w:hint="eastAsia"/>
          <w:color w:val="000000" w:themeColor="text1"/>
        </w:rPr>
        <w:t>5</w:t>
      </w:r>
      <w:r>
        <w:rPr>
          <w:rFonts w:ascii="宋体" w:eastAsia="宋体" w:hAnsi="宋体" w:cs="宋体" w:hint="eastAsia"/>
          <w:color w:val="000000" w:themeColor="text1"/>
        </w:rPr>
        <w:t>)浙太安</w:t>
      </w:r>
      <w:proofErr w:type="gramStart"/>
      <w:r>
        <w:rPr>
          <w:rFonts w:ascii="宋体" w:eastAsia="宋体" w:hAnsi="宋体" w:cs="宋体" w:hint="eastAsia"/>
          <w:color w:val="000000" w:themeColor="text1"/>
        </w:rPr>
        <w:t>非事字第</w:t>
      </w:r>
      <w:r w:rsidR="00B77CDE">
        <w:rPr>
          <w:rFonts w:ascii="宋体" w:eastAsia="宋体" w:hAnsi="宋体" w:cs="宋体" w:hint="eastAsia"/>
          <w:color w:val="000000" w:themeColor="text1"/>
        </w:rPr>
        <w:t>1</w:t>
      </w:r>
      <w:r>
        <w:rPr>
          <w:rFonts w:ascii="宋体" w:eastAsia="宋体" w:hAnsi="宋体" w:cs="宋体"/>
          <w:color w:val="000000" w:themeColor="text1"/>
        </w:rPr>
        <w:t>0</w:t>
      </w:r>
      <w:proofErr w:type="gramEnd"/>
      <w:r>
        <w:rPr>
          <w:rFonts w:ascii="宋体" w:eastAsia="宋体" w:hAnsi="宋体" w:cs="宋体" w:hint="eastAsia"/>
          <w:color w:val="000000" w:themeColor="text1"/>
        </w:rPr>
        <w:t>-</w:t>
      </w:r>
      <w:r w:rsidRPr="001B5964">
        <w:rPr>
          <w:rFonts w:ascii="宋体" w:eastAsia="宋体" w:hAnsi="宋体" w:cs="宋体" w:hint="eastAsia"/>
          <w:color w:val="000000" w:themeColor="text1"/>
        </w:rPr>
        <w:t>3</w:t>
      </w:r>
      <w:r>
        <w:rPr>
          <w:rFonts w:ascii="宋体" w:eastAsia="宋体" w:hAnsi="宋体" w:cs="宋体" w:hint="eastAsia"/>
          <w:color w:val="000000" w:themeColor="text1"/>
        </w:rPr>
        <w:t>号</w:t>
      </w:r>
    </w:p>
    <w:p w14:paraId="69D257B0" w14:textId="77777777" w:rsidR="009C36D2" w:rsidRDefault="00000000" w:rsidP="00FA2174">
      <w:pPr>
        <w:widowControl w:val="0"/>
        <w:spacing w:line="500" w:lineRule="exact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各债权人：</w:t>
      </w:r>
    </w:p>
    <w:p w14:paraId="457AED0E" w14:textId="6933D1DC" w:rsidR="009C36D2" w:rsidRDefault="00000000" w:rsidP="00FA2174">
      <w:pPr>
        <w:widowControl w:val="0"/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bookmarkStart w:id="0" w:name="_Hlk190865626"/>
      <w:r>
        <w:rPr>
          <w:rFonts w:ascii="宋体" w:eastAsia="宋体" w:hAnsi="宋体" w:cs="宋体" w:hint="eastAsia"/>
        </w:rPr>
        <w:t>202</w:t>
      </w:r>
      <w:r w:rsidR="00F04A04"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年</w:t>
      </w:r>
      <w:r w:rsidR="00F04A04">
        <w:rPr>
          <w:rFonts w:ascii="宋体" w:eastAsia="宋体" w:hAnsi="宋体" w:cs="宋体" w:hint="eastAsia"/>
        </w:rPr>
        <w:t>1</w:t>
      </w:r>
      <w:r>
        <w:rPr>
          <w:rFonts w:ascii="宋体" w:eastAsia="宋体" w:hAnsi="宋体" w:cs="宋体" w:hint="eastAsia"/>
        </w:rPr>
        <w:t>月</w:t>
      </w:r>
      <w:r w:rsidR="00F04A04">
        <w:rPr>
          <w:rFonts w:ascii="宋体" w:eastAsia="宋体" w:hAnsi="宋体" w:cs="宋体" w:hint="eastAsia"/>
        </w:rPr>
        <w:t>23</w:t>
      </w:r>
      <w:r>
        <w:rPr>
          <w:rFonts w:ascii="宋体" w:eastAsia="宋体" w:hAnsi="宋体" w:cs="宋体" w:hint="eastAsia"/>
        </w:rPr>
        <w:t>日，</w:t>
      </w:r>
      <w:r w:rsidR="00F04A04">
        <w:rPr>
          <w:rFonts w:ascii="宋体" w:eastAsia="宋体" w:hAnsi="宋体" w:cs="宋体" w:hint="eastAsia"/>
        </w:rPr>
        <w:t>宁海县</w:t>
      </w:r>
      <w:r>
        <w:rPr>
          <w:rFonts w:ascii="宋体" w:eastAsia="宋体" w:hAnsi="宋体" w:cs="宋体" w:hint="eastAsia"/>
        </w:rPr>
        <w:t>人民法院</w:t>
      </w:r>
      <w:proofErr w:type="gramStart"/>
      <w:r>
        <w:rPr>
          <w:rFonts w:ascii="宋体" w:eastAsia="宋体" w:hAnsi="宋体" w:cs="宋体" w:hint="eastAsia"/>
        </w:rPr>
        <w:t>作出</w:t>
      </w:r>
      <w:proofErr w:type="gramEnd"/>
      <w:r>
        <w:rPr>
          <w:rFonts w:ascii="宋体" w:eastAsia="宋体" w:hAnsi="宋体" w:cs="宋体" w:hint="eastAsia"/>
        </w:rPr>
        <w:t>（202</w:t>
      </w:r>
      <w:r w:rsidR="00F04A04">
        <w:rPr>
          <w:rFonts w:ascii="宋体" w:eastAsia="宋体" w:hAnsi="宋体" w:cs="宋体" w:hint="eastAsia"/>
        </w:rPr>
        <w:t>5</w:t>
      </w:r>
      <w:r>
        <w:rPr>
          <w:rFonts w:ascii="宋体" w:eastAsia="宋体" w:hAnsi="宋体" w:cs="宋体" w:hint="eastAsia"/>
        </w:rPr>
        <w:t>）浙02</w:t>
      </w:r>
      <w:r w:rsidR="00F04A04">
        <w:rPr>
          <w:rFonts w:ascii="宋体" w:eastAsia="宋体" w:hAnsi="宋体" w:cs="宋体" w:hint="eastAsia"/>
        </w:rPr>
        <w:t>26</w:t>
      </w:r>
      <w:proofErr w:type="gramStart"/>
      <w:r>
        <w:rPr>
          <w:rFonts w:ascii="宋体" w:eastAsia="宋体" w:hAnsi="宋体" w:cs="宋体" w:hint="eastAsia"/>
        </w:rPr>
        <w:t>破申</w:t>
      </w:r>
      <w:r w:rsidR="00F04A04">
        <w:rPr>
          <w:rFonts w:ascii="宋体" w:eastAsia="宋体" w:hAnsi="宋体" w:cs="宋体" w:hint="eastAsia"/>
        </w:rPr>
        <w:t>53</w:t>
      </w:r>
      <w:r>
        <w:rPr>
          <w:rFonts w:ascii="宋体" w:eastAsia="宋体" w:hAnsi="宋体" w:cs="宋体" w:hint="eastAsia"/>
        </w:rPr>
        <w:t>号</w:t>
      </w:r>
      <w:proofErr w:type="gramEnd"/>
      <w:r>
        <w:rPr>
          <w:rFonts w:ascii="宋体" w:eastAsia="宋体" w:hAnsi="宋体" w:cs="宋体" w:hint="eastAsia"/>
        </w:rPr>
        <w:t>《民事裁定书》，裁定受理</w:t>
      </w:r>
      <w:r w:rsidR="00F84570">
        <w:rPr>
          <w:rFonts w:ascii="宋体" w:eastAsia="宋体" w:hAnsi="宋体" w:cs="宋体" w:hint="eastAsia"/>
        </w:rPr>
        <w:t>宁海县兴海农产品综合市场有限公司</w:t>
      </w:r>
      <w:r>
        <w:rPr>
          <w:rFonts w:ascii="宋体" w:eastAsia="宋体" w:hAnsi="宋体" w:cs="宋体" w:hint="eastAsia"/>
        </w:rPr>
        <w:t>破产清算一案，并于</w:t>
      </w:r>
      <w:r w:rsidRPr="001B5964">
        <w:rPr>
          <w:rFonts w:ascii="宋体" w:eastAsia="宋体" w:hAnsi="宋体" w:cs="宋体" w:hint="eastAsia"/>
          <w:lang w:eastAsia="zh-Hans"/>
        </w:rPr>
        <w:t>同日</w:t>
      </w:r>
      <w:r>
        <w:rPr>
          <w:rFonts w:ascii="宋体" w:eastAsia="宋体" w:hAnsi="宋体" w:cs="宋体" w:hint="eastAsia"/>
        </w:rPr>
        <w:t>指定浙江太安律师事务所为</w:t>
      </w:r>
      <w:r w:rsidR="00F84570">
        <w:rPr>
          <w:rFonts w:ascii="宋体" w:eastAsia="宋体" w:hAnsi="宋体" w:cs="宋体" w:hint="eastAsia"/>
        </w:rPr>
        <w:t>宁海县兴海农产品综合市场有限公司</w:t>
      </w:r>
      <w:r>
        <w:rPr>
          <w:rFonts w:ascii="宋体" w:eastAsia="宋体" w:hAnsi="宋体" w:cs="宋体" w:hint="eastAsia"/>
        </w:rPr>
        <w:t>管理人。</w:t>
      </w:r>
      <w:bookmarkEnd w:id="0"/>
      <w:r>
        <w:rPr>
          <w:rFonts w:ascii="宋体" w:eastAsia="宋体" w:hAnsi="宋体" w:cs="宋体" w:hint="eastAsia"/>
          <w:color w:val="000000" w:themeColor="text1"/>
        </w:rPr>
        <w:t>现管理人就相关事项通知如下：</w:t>
      </w:r>
    </w:p>
    <w:p w14:paraId="17E4FE11" w14:textId="77777777" w:rsidR="009C36D2" w:rsidRDefault="00000000" w:rsidP="00FA2174">
      <w:pPr>
        <w:numPr>
          <w:ilvl w:val="0"/>
          <w:numId w:val="1"/>
        </w:numPr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债权申报事项</w:t>
      </w:r>
    </w:p>
    <w:p w14:paraId="46F38CB2" w14:textId="3250DCC0" w:rsidR="009C36D2" w:rsidRDefault="00000000" w:rsidP="00FA2174">
      <w:pPr>
        <w:numPr>
          <w:ilvl w:val="0"/>
          <w:numId w:val="2"/>
        </w:numPr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申报时间：</w:t>
      </w:r>
      <w:r w:rsidRPr="001B5964">
        <w:rPr>
          <w:rFonts w:ascii="宋体" w:eastAsia="宋体" w:hAnsi="宋体" w:cs="宋体" w:hint="eastAsia"/>
          <w:color w:val="000000" w:themeColor="text1"/>
        </w:rPr>
        <w:t>截止202</w:t>
      </w:r>
      <w:r w:rsidR="00F04A04" w:rsidRPr="001B5964">
        <w:rPr>
          <w:rFonts w:ascii="宋体" w:eastAsia="宋体" w:hAnsi="宋体" w:cs="宋体" w:hint="eastAsia"/>
          <w:color w:val="000000" w:themeColor="text1"/>
        </w:rPr>
        <w:t>5</w:t>
      </w:r>
      <w:r w:rsidRPr="001B5964">
        <w:rPr>
          <w:rFonts w:ascii="宋体" w:eastAsia="宋体" w:hAnsi="宋体" w:cs="宋体" w:hint="eastAsia"/>
          <w:color w:val="000000" w:themeColor="text1"/>
        </w:rPr>
        <w:t>年</w:t>
      </w:r>
      <w:r w:rsidR="001B5964">
        <w:rPr>
          <w:rFonts w:ascii="宋体" w:eastAsia="宋体" w:hAnsi="宋体" w:cs="宋体" w:hint="eastAsia"/>
          <w:color w:val="000000" w:themeColor="text1"/>
        </w:rPr>
        <w:t>3</w:t>
      </w:r>
      <w:r w:rsidRPr="001B5964">
        <w:rPr>
          <w:rFonts w:ascii="宋体" w:eastAsia="宋体" w:hAnsi="宋体" w:cs="宋体" w:hint="eastAsia"/>
          <w:color w:val="000000" w:themeColor="text1"/>
        </w:rPr>
        <w:t>月</w:t>
      </w:r>
      <w:r w:rsidR="001B5964">
        <w:rPr>
          <w:rFonts w:ascii="宋体" w:eastAsia="宋体" w:hAnsi="宋体" w:cs="宋体" w:hint="eastAsia"/>
          <w:color w:val="000000" w:themeColor="text1"/>
        </w:rPr>
        <w:t>27</w:t>
      </w:r>
      <w:r w:rsidRPr="001B5964">
        <w:rPr>
          <w:rFonts w:ascii="宋体" w:eastAsia="宋体" w:hAnsi="宋体" w:cs="宋体" w:hint="eastAsia"/>
          <w:color w:val="000000" w:themeColor="text1"/>
        </w:rPr>
        <w:t>日</w:t>
      </w:r>
      <w:r>
        <w:rPr>
          <w:rFonts w:ascii="宋体" w:eastAsia="宋体" w:hAnsi="宋体" w:cs="宋体" w:hint="eastAsia"/>
          <w:color w:val="000000" w:themeColor="text1"/>
        </w:rPr>
        <w:t>；</w:t>
      </w:r>
    </w:p>
    <w:p w14:paraId="08695D30" w14:textId="77777777" w:rsidR="009C36D2" w:rsidRDefault="00000000" w:rsidP="00FA2174">
      <w:pPr>
        <w:numPr>
          <w:ilvl w:val="0"/>
          <w:numId w:val="2"/>
        </w:numPr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申报地点：浙江省宁波市</w:t>
      </w:r>
      <w:proofErr w:type="gramStart"/>
      <w:r>
        <w:rPr>
          <w:rFonts w:ascii="宋体" w:eastAsia="宋体" w:hAnsi="宋体" w:cs="宋体" w:hint="eastAsia"/>
          <w:color w:val="000000" w:themeColor="text1"/>
        </w:rPr>
        <w:t>鄞</w:t>
      </w:r>
      <w:proofErr w:type="gramEnd"/>
      <w:r>
        <w:rPr>
          <w:rFonts w:ascii="宋体" w:eastAsia="宋体" w:hAnsi="宋体" w:cs="宋体" w:hint="eastAsia"/>
          <w:color w:val="000000" w:themeColor="text1"/>
        </w:rPr>
        <w:t>州区嘉会街288号宁波中心大厦32楼；</w:t>
      </w:r>
    </w:p>
    <w:p w14:paraId="4D28A9B7" w14:textId="77777777" w:rsidR="009C36D2" w:rsidRDefault="00000000" w:rsidP="00FA2174">
      <w:pPr>
        <w:numPr>
          <w:ilvl w:val="0"/>
          <w:numId w:val="2"/>
        </w:numPr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联系方式：毛远哲，</w:t>
      </w:r>
      <w:r>
        <w:rPr>
          <w:rFonts w:ascii="宋体" w:eastAsia="宋体" w:hAnsi="宋体" w:cs="宋体"/>
          <w:color w:val="000000" w:themeColor="text1"/>
        </w:rPr>
        <w:t>15867447510</w:t>
      </w:r>
      <w:r>
        <w:rPr>
          <w:rFonts w:ascii="宋体" w:eastAsia="宋体" w:hAnsi="宋体" w:cs="宋体" w:hint="eastAsia"/>
          <w:color w:val="000000" w:themeColor="text1"/>
        </w:rPr>
        <w:t xml:space="preserve">； </w:t>
      </w:r>
    </w:p>
    <w:p w14:paraId="2C03C2EC" w14:textId="77777777" w:rsidR="009C36D2" w:rsidRDefault="00000000" w:rsidP="00FA2174">
      <w:pPr>
        <w:numPr>
          <w:ilvl w:val="0"/>
          <w:numId w:val="2"/>
        </w:numPr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债权申报资料下载地址：www.taianlawfirm.com，进入页面后，选择“公示公告”，或关注“浙江太安律师事务所”</w:t>
      </w:r>
      <w:proofErr w:type="gramStart"/>
      <w:r>
        <w:rPr>
          <w:rFonts w:ascii="宋体" w:eastAsia="宋体" w:hAnsi="宋体" w:cs="宋体" w:hint="eastAsia"/>
          <w:color w:val="000000" w:themeColor="text1"/>
        </w:rPr>
        <w:t>微信公众号</w:t>
      </w:r>
      <w:proofErr w:type="gramEnd"/>
      <w:r>
        <w:rPr>
          <w:rFonts w:ascii="宋体" w:eastAsia="宋体" w:hAnsi="宋体" w:cs="宋体" w:hint="eastAsia"/>
          <w:color w:val="000000" w:themeColor="text1"/>
        </w:rPr>
        <w:t>，选择“更多服务”项下“公告通知”，选择相关债权项目，点击通知项下“债权申报资料”进行下载；</w:t>
      </w:r>
    </w:p>
    <w:p w14:paraId="2759B1BA" w14:textId="77777777" w:rsidR="009C36D2" w:rsidRDefault="00000000" w:rsidP="00FA2174">
      <w:pPr>
        <w:numPr>
          <w:ilvl w:val="0"/>
          <w:numId w:val="2"/>
        </w:numPr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其他注意事项：</w:t>
      </w:r>
    </w:p>
    <w:p w14:paraId="3703E5D1" w14:textId="77777777" w:rsidR="009C36D2" w:rsidRDefault="00000000" w:rsidP="00FA2174">
      <w:pPr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1）债权人申报债权时需要书面说明债权数额、有无财产担保及是否属于连带债权。</w:t>
      </w:r>
    </w:p>
    <w:p w14:paraId="2B945413" w14:textId="77777777" w:rsidR="009C36D2" w:rsidRDefault="00000000" w:rsidP="00FA2174">
      <w:pPr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2）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 w14:paraId="746A2BE0" w14:textId="77777777" w:rsidR="009C36D2" w:rsidRDefault="00000000" w:rsidP="00FA2174">
      <w:pPr>
        <w:numPr>
          <w:ilvl w:val="0"/>
          <w:numId w:val="1"/>
        </w:numPr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第一次债权人会议事项</w:t>
      </w:r>
    </w:p>
    <w:p w14:paraId="28221B73" w14:textId="7552104B" w:rsidR="009C36D2" w:rsidRDefault="00000000" w:rsidP="00FA2174">
      <w:pPr>
        <w:numPr>
          <w:ilvl w:val="0"/>
          <w:numId w:val="3"/>
        </w:numPr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 w:rsidRPr="00176651">
        <w:rPr>
          <w:rFonts w:ascii="宋体" w:eastAsia="宋体" w:hAnsi="宋体" w:cs="宋体" w:hint="eastAsia"/>
          <w:color w:val="000000" w:themeColor="text1"/>
        </w:rPr>
        <w:t>会议时间：202</w:t>
      </w:r>
      <w:r w:rsidR="00F04A04" w:rsidRPr="00176651">
        <w:rPr>
          <w:rFonts w:ascii="宋体" w:eastAsia="宋体" w:hAnsi="宋体" w:cs="宋体" w:hint="eastAsia"/>
          <w:color w:val="000000" w:themeColor="text1"/>
        </w:rPr>
        <w:t>5</w:t>
      </w:r>
      <w:r w:rsidR="00176651" w:rsidRPr="00176651">
        <w:rPr>
          <w:rFonts w:ascii="宋体" w:eastAsia="宋体" w:hAnsi="宋体" w:cs="宋体" w:hint="eastAsia"/>
          <w:color w:val="000000" w:themeColor="text1"/>
        </w:rPr>
        <w:t>年4月10</w:t>
      </w:r>
      <w:r w:rsidRPr="00176651">
        <w:rPr>
          <w:rFonts w:ascii="宋体" w:eastAsia="宋体" w:hAnsi="宋体" w:cs="宋体" w:hint="eastAsia"/>
          <w:color w:val="000000" w:themeColor="text1"/>
        </w:rPr>
        <w:t>日</w:t>
      </w:r>
      <w:r w:rsidR="00176651" w:rsidRPr="00176651">
        <w:rPr>
          <w:rFonts w:ascii="宋体" w:eastAsia="宋体" w:hAnsi="宋体" w:cs="宋体" w:hint="eastAsia"/>
          <w:color w:val="000000" w:themeColor="text1"/>
        </w:rPr>
        <w:t>14</w:t>
      </w:r>
      <w:r w:rsidRPr="00176651">
        <w:rPr>
          <w:rFonts w:ascii="宋体" w:eastAsia="宋体" w:hAnsi="宋体" w:cs="宋体" w:hint="eastAsia"/>
          <w:color w:val="000000" w:themeColor="text1"/>
        </w:rPr>
        <w:t>:00</w:t>
      </w:r>
      <w:r>
        <w:rPr>
          <w:rFonts w:ascii="宋体" w:eastAsia="宋体" w:hAnsi="宋体" w:cs="宋体" w:hint="eastAsia"/>
          <w:color w:val="000000" w:themeColor="text1"/>
        </w:rPr>
        <w:t>开始；</w:t>
      </w:r>
    </w:p>
    <w:p w14:paraId="3F83D3FC" w14:textId="4140914B" w:rsidR="009C36D2" w:rsidRDefault="00000000" w:rsidP="00FA2174">
      <w:pPr>
        <w:numPr>
          <w:ilvl w:val="0"/>
          <w:numId w:val="3"/>
        </w:numPr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会议地址：</w:t>
      </w:r>
      <w:r w:rsidR="00F04A04" w:rsidRPr="00176651">
        <w:rPr>
          <w:rFonts w:ascii="宋体" w:eastAsia="宋体" w:hAnsi="宋体" w:cs="宋体" w:hint="eastAsia"/>
          <w:color w:val="000000" w:themeColor="text1"/>
        </w:rPr>
        <w:t>宁海县</w:t>
      </w:r>
      <w:r w:rsidRPr="00176651">
        <w:rPr>
          <w:rFonts w:ascii="宋体" w:eastAsia="宋体" w:hAnsi="宋体" w:cs="宋体" w:hint="eastAsia"/>
          <w:color w:val="000000" w:themeColor="text1"/>
        </w:rPr>
        <w:t>人民法院第</w:t>
      </w:r>
      <w:r w:rsidR="00176651" w:rsidRPr="00176651">
        <w:rPr>
          <w:rFonts w:ascii="宋体" w:eastAsia="宋体" w:hAnsi="宋体" w:cs="宋体" w:hint="eastAsia"/>
          <w:color w:val="000000" w:themeColor="text1"/>
        </w:rPr>
        <w:t>九</w:t>
      </w:r>
      <w:r w:rsidRPr="00176651">
        <w:rPr>
          <w:rFonts w:ascii="宋体" w:eastAsia="宋体" w:hAnsi="宋体" w:cs="宋体" w:hint="eastAsia"/>
          <w:color w:val="000000" w:themeColor="text1"/>
        </w:rPr>
        <w:t>审判庭</w:t>
      </w:r>
      <w:r>
        <w:rPr>
          <w:rFonts w:ascii="宋体" w:eastAsia="宋体" w:hAnsi="宋体" w:cs="宋体" w:hint="eastAsia"/>
          <w:color w:val="000000" w:themeColor="text1"/>
        </w:rPr>
        <w:t>；</w:t>
      </w:r>
    </w:p>
    <w:p w14:paraId="3F682FC8" w14:textId="77777777" w:rsidR="009C36D2" w:rsidRDefault="00000000" w:rsidP="00FA2174">
      <w:pPr>
        <w:numPr>
          <w:ilvl w:val="0"/>
          <w:numId w:val="3"/>
        </w:numPr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lastRenderedPageBreak/>
        <w:t>参会人员：依法申报债权的债权人等；</w:t>
      </w:r>
    </w:p>
    <w:p w14:paraId="1AFDDF34" w14:textId="77777777" w:rsidR="009C36D2" w:rsidRDefault="00000000" w:rsidP="00FA2174">
      <w:pPr>
        <w:numPr>
          <w:ilvl w:val="0"/>
          <w:numId w:val="3"/>
        </w:numPr>
        <w:spacing w:line="500" w:lineRule="exact"/>
        <w:ind w:firstLineChars="200" w:firstLine="480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其他注意事项：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 w14:paraId="186895AD" w14:textId="77777777" w:rsidR="009C36D2" w:rsidRDefault="00000000" w:rsidP="00FA2174">
      <w:pPr>
        <w:spacing w:line="500" w:lineRule="exact"/>
        <w:contextualSpacing/>
        <w:jc w:val="both"/>
        <w:rPr>
          <w:rFonts w:ascii="宋体" w:eastAsia="宋体" w:hAnsi="宋体" w:cs="宋体" w:hint="eastAsia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 xml:space="preserve">    特此通知。</w:t>
      </w:r>
    </w:p>
    <w:p w14:paraId="7F42C1C5" w14:textId="77777777" w:rsidR="009C36D2" w:rsidRDefault="009C36D2">
      <w:pPr>
        <w:spacing w:line="500" w:lineRule="exact"/>
        <w:contextualSpacing/>
        <w:jc w:val="right"/>
        <w:rPr>
          <w:rFonts w:ascii="宋体" w:eastAsia="宋体" w:hAnsi="宋体" w:cs="宋体" w:hint="eastAsia"/>
          <w:color w:val="000000" w:themeColor="text1"/>
        </w:rPr>
      </w:pPr>
    </w:p>
    <w:p w14:paraId="3F109E0C" w14:textId="4751D43D" w:rsidR="009C36D2" w:rsidRDefault="00F84570">
      <w:pPr>
        <w:spacing w:line="500" w:lineRule="exact"/>
        <w:contextualSpacing/>
        <w:jc w:val="right"/>
        <w:rPr>
          <w:rFonts w:ascii="宋体" w:eastAsia="宋体" w:hAnsi="宋体" w:cs="宋体" w:hint="eastAsia"/>
          <w:color w:val="000000" w:themeColor="text1"/>
          <w:lang w:eastAsia="zh-Hans"/>
        </w:rPr>
      </w:pPr>
      <w:r>
        <w:rPr>
          <w:rFonts w:ascii="宋体" w:eastAsia="宋体" w:hAnsi="宋体" w:cs="宋体" w:hint="eastAsia"/>
        </w:rPr>
        <w:t>宁海县兴海农产品综合市场有限公司</w:t>
      </w:r>
      <w:r>
        <w:rPr>
          <w:rFonts w:ascii="宋体" w:eastAsia="宋体" w:hAnsi="宋体" w:cs="宋体" w:hint="eastAsia"/>
          <w:color w:val="000000" w:themeColor="text1"/>
          <w:lang w:eastAsia="zh-Hans"/>
        </w:rPr>
        <w:t>管理人</w:t>
      </w:r>
    </w:p>
    <w:p w14:paraId="7B8C1962" w14:textId="55B04201" w:rsidR="009C36D2" w:rsidRDefault="00000000">
      <w:pPr>
        <w:spacing w:line="500" w:lineRule="exact"/>
        <w:contextualSpacing/>
        <w:jc w:val="right"/>
        <w:rPr>
          <w:rFonts w:ascii="宋体" w:eastAsia="宋体" w:hAnsi="宋体" w:cs="宋体" w:hint="eastAsia"/>
          <w:color w:val="000000" w:themeColor="text1"/>
        </w:rPr>
      </w:pPr>
      <w:r w:rsidRPr="006B4DC1">
        <w:rPr>
          <w:rFonts w:ascii="宋体" w:eastAsia="宋体" w:hAnsi="宋体" w:cs="宋体" w:hint="eastAsia"/>
          <w:color w:val="000000" w:themeColor="text1"/>
        </w:rPr>
        <w:t>二〇二</w:t>
      </w:r>
      <w:r w:rsidR="00F04A04" w:rsidRPr="006B4DC1">
        <w:rPr>
          <w:rFonts w:ascii="宋体" w:eastAsia="宋体" w:hAnsi="宋体" w:cs="宋体" w:hint="eastAsia"/>
          <w:color w:val="000000" w:themeColor="text1"/>
        </w:rPr>
        <w:t>五</w:t>
      </w:r>
      <w:r w:rsidRPr="006B4DC1">
        <w:rPr>
          <w:rFonts w:ascii="宋体" w:eastAsia="宋体" w:hAnsi="宋体" w:cs="宋体" w:hint="eastAsia"/>
          <w:color w:val="000000" w:themeColor="text1"/>
        </w:rPr>
        <w:t>年</w:t>
      </w:r>
      <w:r w:rsidR="00F04A04" w:rsidRPr="006B4DC1">
        <w:rPr>
          <w:rFonts w:ascii="宋体" w:eastAsia="宋体" w:hAnsi="宋体" w:cs="宋体" w:hint="eastAsia"/>
          <w:color w:val="000000" w:themeColor="text1"/>
        </w:rPr>
        <w:t>二</w:t>
      </w:r>
      <w:r w:rsidRPr="006B4DC1">
        <w:rPr>
          <w:rFonts w:ascii="宋体" w:eastAsia="宋体" w:hAnsi="宋体" w:cs="宋体" w:hint="eastAsia"/>
          <w:color w:val="000000" w:themeColor="text1"/>
        </w:rPr>
        <w:t>月</w:t>
      </w:r>
      <w:r w:rsidR="006B4DC1" w:rsidRPr="006B4DC1">
        <w:rPr>
          <w:rFonts w:ascii="宋体" w:eastAsia="宋体" w:hAnsi="宋体" w:cs="宋体" w:hint="eastAsia"/>
          <w:color w:val="000000" w:themeColor="text1"/>
        </w:rPr>
        <w:t>十九</w:t>
      </w:r>
      <w:r w:rsidRPr="006B4DC1">
        <w:rPr>
          <w:rFonts w:ascii="宋体" w:eastAsia="宋体" w:hAnsi="宋体" w:cs="宋体" w:hint="eastAsia"/>
          <w:color w:val="000000" w:themeColor="text1"/>
        </w:rPr>
        <w:t>日</w:t>
      </w:r>
    </w:p>
    <w:p w14:paraId="48B6BB70" w14:textId="77777777" w:rsidR="009C36D2" w:rsidRDefault="009C36D2">
      <w:pPr>
        <w:spacing w:line="500" w:lineRule="exact"/>
        <w:contextualSpacing/>
        <w:jc w:val="right"/>
        <w:rPr>
          <w:rFonts w:ascii="宋体" w:eastAsia="宋体" w:hAnsi="宋体" w:cs="宋体" w:hint="eastAsia"/>
          <w:color w:val="000000" w:themeColor="text1"/>
        </w:rPr>
      </w:pPr>
    </w:p>
    <w:p w14:paraId="254194D3" w14:textId="77777777" w:rsidR="009C36D2" w:rsidRDefault="009C36D2">
      <w:pPr>
        <w:widowControl w:val="0"/>
        <w:spacing w:line="500" w:lineRule="exact"/>
        <w:ind w:firstLine="700"/>
        <w:contextualSpacing/>
        <w:jc w:val="right"/>
        <w:rPr>
          <w:rFonts w:ascii="宋体" w:eastAsia="宋体" w:hAnsi="宋体" w:cs="宋体" w:hint="eastAsia"/>
          <w:color w:val="000000" w:themeColor="text1"/>
        </w:rPr>
      </w:pPr>
    </w:p>
    <w:p w14:paraId="5FF73406" w14:textId="77777777" w:rsidR="009C36D2" w:rsidRDefault="009C36D2">
      <w:pPr>
        <w:spacing w:line="500" w:lineRule="exact"/>
        <w:ind w:firstLine="700"/>
        <w:contextualSpacing/>
        <w:rPr>
          <w:rFonts w:ascii="宋体" w:eastAsia="宋体" w:hAnsi="宋体" w:cs="宋体" w:hint="eastAsia"/>
          <w:color w:val="000000" w:themeColor="text1"/>
        </w:rPr>
      </w:pPr>
    </w:p>
    <w:sectPr w:rsidR="009C36D2">
      <w:headerReference w:type="default" r:id="rId7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D3734" w14:textId="77777777" w:rsidR="00D23703" w:rsidRDefault="00D23703">
      <w:r>
        <w:separator/>
      </w:r>
    </w:p>
  </w:endnote>
  <w:endnote w:type="continuationSeparator" w:id="0">
    <w:p w14:paraId="03E6BCEC" w14:textId="77777777" w:rsidR="00D23703" w:rsidRDefault="00D23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ngti SC Regular">
    <w:altName w:val="微软雅黑"/>
    <w:charset w:val="86"/>
    <w:family w:val="auto"/>
    <w:pitch w:val="default"/>
    <w:sig w:usb0="00000001" w:usb1="080F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97AC9" w14:textId="77777777" w:rsidR="00D23703" w:rsidRDefault="00D23703">
      <w:r>
        <w:separator/>
      </w:r>
    </w:p>
  </w:footnote>
  <w:footnote w:type="continuationSeparator" w:id="0">
    <w:p w14:paraId="7F813CA9" w14:textId="77777777" w:rsidR="00D23703" w:rsidRDefault="00D23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2D4DE" w14:textId="4CE766F9" w:rsidR="009C36D2" w:rsidRDefault="00F84570">
    <w:pPr>
      <w:pStyle w:val="a5"/>
      <w:rPr>
        <w:rFonts w:ascii="Songti SC Regular" w:eastAsia="Songti SC Regular" w:hAnsi="Songti SC Regular" w:cs="Songti SC Regular" w:hint="eastAsia"/>
        <w:lang w:eastAsia="zh-Hans"/>
      </w:rPr>
    </w:pPr>
    <w:r>
      <w:rPr>
        <w:rFonts w:ascii="Songti SC Regular" w:eastAsia="Songti SC Regular" w:hAnsi="Songti SC Regular" w:cs="Songti SC Regular" w:hint="eastAsia"/>
      </w:rPr>
      <w:t>宁海县兴海农产品综合市场有限公司</w:t>
    </w:r>
    <w:r>
      <w:rPr>
        <w:rFonts w:ascii="Songti SC Regular" w:eastAsia="Songti SC Regular" w:hAnsi="Songti SC Regular" w:cs="Songti SC Regular" w:hint="eastAsia"/>
        <w:lang w:eastAsia="zh-Hans"/>
      </w:rPr>
      <w:t>破产清算案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FDA817E"/>
    <w:multiLevelType w:val="singleLevel"/>
    <w:tmpl w:val="EFDA817E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FEDE5DE8"/>
    <w:multiLevelType w:val="singleLevel"/>
    <w:tmpl w:val="FEDE5DE8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 w15:restartNumberingAfterBreak="0">
    <w:nsid w:val="4DBF3C87"/>
    <w:multiLevelType w:val="singleLevel"/>
    <w:tmpl w:val="4DBF3C87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 w16cid:durableId="1269892072">
    <w:abstractNumId w:val="0"/>
  </w:num>
  <w:num w:numId="2" w16cid:durableId="628896055">
    <w:abstractNumId w:val="1"/>
  </w:num>
  <w:num w:numId="3" w16cid:durableId="1168669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IxZGZhMDBjODlkYTNlZmVkYjBlN2Q2ODBiOTdjYjcifQ=="/>
  </w:docVars>
  <w:rsids>
    <w:rsidRoot w:val="00E72BA5"/>
    <w:rsid w:val="9FBFAA5C"/>
    <w:rsid w:val="BDFFA256"/>
    <w:rsid w:val="C6FF2B83"/>
    <w:rsid w:val="CFBF8125"/>
    <w:rsid w:val="DFBB3AC9"/>
    <w:rsid w:val="EBFE3395"/>
    <w:rsid w:val="FA7B974E"/>
    <w:rsid w:val="FF3914F1"/>
    <w:rsid w:val="0001555F"/>
    <w:rsid w:val="000205B0"/>
    <w:rsid w:val="00063918"/>
    <w:rsid w:val="00066FB7"/>
    <w:rsid w:val="000B0E1A"/>
    <w:rsid w:val="00103DAC"/>
    <w:rsid w:val="00142CB2"/>
    <w:rsid w:val="00176651"/>
    <w:rsid w:val="001B5964"/>
    <w:rsid w:val="00252C5D"/>
    <w:rsid w:val="002D5B94"/>
    <w:rsid w:val="00350076"/>
    <w:rsid w:val="004447A3"/>
    <w:rsid w:val="00457D6D"/>
    <w:rsid w:val="00493928"/>
    <w:rsid w:val="004A39B1"/>
    <w:rsid w:val="00572EB1"/>
    <w:rsid w:val="005E6454"/>
    <w:rsid w:val="00655108"/>
    <w:rsid w:val="006646FC"/>
    <w:rsid w:val="0068079C"/>
    <w:rsid w:val="006A68A2"/>
    <w:rsid w:val="006B4DC1"/>
    <w:rsid w:val="007360B8"/>
    <w:rsid w:val="007C163E"/>
    <w:rsid w:val="008350C7"/>
    <w:rsid w:val="008624F9"/>
    <w:rsid w:val="008674B3"/>
    <w:rsid w:val="0089767A"/>
    <w:rsid w:val="008A36DA"/>
    <w:rsid w:val="008A390C"/>
    <w:rsid w:val="0091341A"/>
    <w:rsid w:val="00914449"/>
    <w:rsid w:val="00916278"/>
    <w:rsid w:val="00974297"/>
    <w:rsid w:val="009C36D2"/>
    <w:rsid w:val="00A04673"/>
    <w:rsid w:val="00AD375A"/>
    <w:rsid w:val="00B77CDE"/>
    <w:rsid w:val="00B80154"/>
    <w:rsid w:val="00BC7970"/>
    <w:rsid w:val="00BF23C3"/>
    <w:rsid w:val="00C01FBE"/>
    <w:rsid w:val="00C2307B"/>
    <w:rsid w:val="00C76225"/>
    <w:rsid w:val="00C921D2"/>
    <w:rsid w:val="00D04FD3"/>
    <w:rsid w:val="00D126C5"/>
    <w:rsid w:val="00D23703"/>
    <w:rsid w:val="00DB5035"/>
    <w:rsid w:val="00DE3EEB"/>
    <w:rsid w:val="00E56892"/>
    <w:rsid w:val="00E61645"/>
    <w:rsid w:val="00E72BA5"/>
    <w:rsid w:val="00EA6BAF"/>
    <w:rsid w:val="00F04A04"/>
    <w:rsid w:val="00F84570"/>
    <w:rsid w:val="00FA2174"/>
    <w:rsid w:val="1F3E988C"/>
    <w:rsid w:val="211225E9"/>
    <w:rsid w:val="33CB5CDB"/>
    <w:rsid w:val="3FDFC06D"/>
    <w:rsid w:val="6FDE7AC2"/>
    <w:rsid w:val="7F4D8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04496D"/>
  <w14:defaultImageDpi w14:val="32767"/>
  <w15:docId w15:val="{FA286896-39A9-4F2D-BC87-810127F6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hAnsi="Times New Roman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天行 周</cp:lastModifiedBy>
  <cp:revision>31</cp:revision>
  <cp:lastPrinted>2020-11-06T14:23:00Z</cp:lastPrinted>
  <dcterms:created xsi:type="dcterms:W3CDTF">2020-11-05T18:39:00Z</dcterms:created>
  <dcterms:modified xsi:type="dcterms:W3CDTF">2025-02-19T06:24:00Z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AD625D9B0FB7F3E80A72B763946260C1</vt:lpwstr>
  </property>
</Properties>
</file>